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9A9B" w14:textId="77777777" w:rsidR="002B7650" w:rsidRDefault="002B7650" w:rsidP="00832A37">
      <w:bookmarkStart w:id="0" w:name="_Toc458071803"/>
    </w:p>
    <w:p w14:paraId="4274C388" w14:textId="54C9DFDC" w:rsidR="00832A37" w:rsidRPr="00711773" w:rsidRDefault="00832A37" w:rsidP="00832A37">
      <w:r>
        <w:t>Cours interentreprises, bloc 1</w:t>
      </w:r>
    </w:p>
    <w:p w14:paraId="147E0C2E" w14:textId="06105797" w:rsidR="003F0023" w:rsidRDefault="00832A37" w:rsidP="00832A37">
      <w:r>
        <w:t>Journée de présence 2 – situation de travail 4 : « Fournir des renseignements »</w:t>
      </w:r>
    </w:p>
    <w:bookmarkEnd w:id="0"/>
    <w:p w14:paraId="42A5F709" w14:textId="43771F04" w:rsidR="00310E6A" w:rsidRDefault="008C069B" w:rsidP="003F0023">
      <w:pPr>
        <w:pStyle w:val="Titre"/>
      </w:pPr>
      <w:r>
        <w:t>Enseignements pour la pratique</w:t>
      </w:r>
    </w:p>
    <w:p w14:paraId="7402E231" w14:textId="77777777" w:rsidR="003F0023" w:rsidRDefault="003F0023" w:rsidP="003F0023"/>
    <w:p w14:paraId="2DAC6E68" w14:textId="5AD8F467" w:rsidR="003F0023" w:rsidRDefault="003F0023" w:rsidP="003F0023">
      <w:pPr>
        <w:pStyle w:val="Titre1"/>
      </w:pPr>
      <w:r>
        <w:t>Instruction de travail « </w:t>
      </w:r>
      <w:proofErr w:type="spellStart"/>
      <w:r w:rsidR="00491196">
        <w:t>Placemat</w:t>
      </w:r>
      <w:proofErr w:type="spellEnd"/>
      <w:r>
        <w:t> »</w:t>
      </w:r>
    </w:p>
    <w:p w14:paraId="4B146851" w14:textId="77777777" w:rsidR="003F0023" w:rsidRPr="003F0023" w:rsidRDefault="003F0023" w:rsidP="003F0023"/>
    <w:p w14:paraId="68F2D1C7" w14:textId="77777777" w:rsidR="00310E6A" w:rsidRDefault="003F0023" w:rsidP="003F0023">
      <w:pPr>
        <w:pStyle w:val="Titre3"/>
      </w:pPr>
      <w:r>
        <w:t>Situation de départ</w:t>
      </w:r>
    </w:p>
    <w:p w14:paraId="5036BB29" w14:textId="61E1D15E" w:rsidR="00711773" w:rsidRDefault="008C069B" w:rsidP="003B4C13">
      <w:pPr>
        <w:jc w:val="both"/>
      </w:pPr>
      <w:r>
        <w:t>Aujourd’hui, vous avez traité de manière intensive le thème « Fournir des renseignements ». Prenez un moment pour assimiler ce que vous avez appris. Notez les enseignements que vous pourrez mettre à profit dans votre pratique.</w:t>
      </w:r>
    </w:p>
    <w:p w14:paraId="69BFB701" w14:textId="77777777" w:rsidR="009E705E" w:rsidRPr="009E705E" w:rsidRDefault="009E705E" w:rsidP="003B4C13">
      <w:pPr>
        <w:jc w:val="both"/>
        <w:rPr>
          <w:rFonts w:asciiTheme="minorHAnsi" w:hAnsiTheme="minorHAnsi"/>
        </w:rPr>
      </w:pPr>
    </w:p>
    <w:p w14:paraId="7ADC87C9" w14:textId="502504C9" w:rsidR="009E705E" w:rsidRPr="009E705E" w:rsidRDefault="004D4416" w:rsidP="003B4C13">
      <w:pPr>
        <w:pStyle w:val="Titre3"/>
        <w:jc w:val="both"/>
      </w:pPr>
      <w:r w:rsidRPr="004D4416">
        <w:t>É</w:t>
      </w:r>
      <w:r w:rsidR="009E705E">
        <w:t>noncé des tâches</w:t>
      </w:r>
    </w:p>
    <w:p w14:paraId="623377AB" w14:textId="3735660A" w:rsidR="00711773" w:rsidRDefault="004D4416" w:rsidP="003B4C13">
      <w:pPr>
        <w:spacing w:before="240"/>
        <w:jc w:val="both"/>
      </w:pPr>
      <w:r w:rsidRPr="004D4416">
        <w:rPr>
          <w:b/>
        </w:rPr>
        <w:t>É</w:t>
      </w:r>
      <w:r w:rsidR="00711773">
        <w:rPr>
          <w:b/>
        </w:rPr>
        <w:t xml:space="preserve">tape 1 : </w:t>
      </w:r>
      <w:r w:rsidR="00711773">
        <w:t>formez des groupes de quatre.</w:t>
      </w:r>
    </w:p>
    <w:p w14:paraId="7011EB00" w14:textId="0477B973" w:rsidR="00D07FD2" w:rsidRDefault="004D4416" w:rsidP="003B4C13">
      <w:pPr>
        <w:spacing w:before="240"/>
        <w:jc w:val="both"/>
      </w:pPr>
      <w:r w:rsidRPr="004D4416">
        <w:rPr>
          <w:b/>
        </w:rPr>
        <w:t>É</w:t>
      </w:r>
      <w:r w:rsidR="00711773">
        <w:rPr>
          <w:b/>
        </w:rPr>
        <w:t xml:space="preserve">tape 2 : </w:t>
      </w:r>
      <w:r w:rsidR="00711773">
        <w:t xml:space="preserve">prenez un </w:t>
      </w:r>
      <w:proofErr w:type="spellStart"/>
      <w:r w:rsidR="002C0977">
        <w:t>Placemat</w:t>
      </w:r>
      <w:proofErr w:type="spellEnd"/>
      <w:r w:rsidR="00711773">
        <w:t xml:space="preserve"> préparé à l’avance et asseyez-vous à une table libre. Placez le </w:t>
      </w:r>
      <w:proofErr w:type="spellStart"/>
      <w:r w:rsidR="00E20AB3">
        <w:t>Placemat</w:t>
      </w:r>
      <w:proofErr w:type="spellEnd"/>
      <w:r w:rsidR="00711773">
        <w:t xml:space="preserve"> de telle façon que chaque personne soit assise devant l’un des quatre secteurs représentés.</w:t>
      </w:r>
    </w:p>
    <w:p w14:paraId="1D0F5D96" w14:textId="7A5E47C2" w:rsidR="0098055F" w:rsidRDefault="00711773" w:rsidP="003B4C13">
      <w:pPr>
        <w:pStyle w:val="Paragraphedeliste"/>
        <w:numPr>
          <w:ilvl w:val="0"/>
          <w:numId w:val="16"/>
        </w:numPr>
        <w:jc w:val="both"/>
      </w:pPr>
      <w:bookmarkStart w:id="1" w:name="_Hlk89023707"/>
      <w:r>
        <w:t>Secteur 1 : lorsque je fournirai des renseignements, je compte à l’avenir</w:t>
      </w:r>
      <w:r w:rsidR="00AA4905">
        <w:t xml:space="preserve"> à</w:t>
      </w:r>
      <w:r>
        <w:t xml:space="preserve"> prêter une attention particulière à</w:t>
      </w:r>
      <w:r w:rsidR="00AA4905">
        <w:t xml:space="preserve"> </w:t>
      </w:r>
      <w:r>
        <w:t>...</w:t>
      </w:r>
    </w:p>
    <w:bookmarkEnd w:id="1"/>
    <w:p w14:paraId="07DDEBA4" w14:textId="7D0466F9" w:rsidR="00711773" w:rsidRDefault="00711773" w:rsidP="003B4C13">
      <w:pPr>
        <w:pStyle w:val="Paragraphedeliste"/>
        <w:numPr>
          <w:ilvl w:val="0"/>
          <w:numId w:val="16"/>
        </w:numPr>
        <w:jc w:val="both"/>
      </w:pPr>
      <w:r>
        <w:t xml:space="preserve">Secteur 2 : </w:t>
      </w:r>
      <w:bookmarkStart w:id="2" w:name="_Hlk89023718"/>
      <w:r>
        <w:t>voici ce qui ne doit en aucun cas se produire lors de la fourniture de renseignements</w:t>
      </w:r>
      <w:bookmarkEnd w:id="2"/>
      <w:r>
        <w:t xml:space="preserve"> …</w:t>
      </w:r>
    </w:p>
    <w:p w14:paraId="79DC69A2" w14:textId="0DF3C70E" w:rsidR="00711773" w:rsidRDefault="00711773" w:rsidP="003B4C13">
      <w:pPr>
        <w:pStyle w:val="Paragraphedeliste"/>
        <w:numPr>
          <w:ilvl w:val="0"/>
          <w:numId w:val="16"/>
        </w:numPr>
        <w:jc w:val="both"/>
      </w:pPr>
      <w:r>
        <w:t xml:space="preserve">Secteur 3 : </w:t>
      </w:r>
      <w:bookmarkStart w:id="3" w:name="_Hlk89023724"/>
      <w:r>
        <w:t>le principal enseignement que j’en tire pour ma pratique est</w:t>
      </w:r>
      <w:r w:rsidR="00AA4905">
        <w:t xml:space="preserve"> </w:t>
      </w:r>
      <w:r>
        <w:t>…</w:t>
      </w:r>
      <w:bookmarkEnd w:id="3"/>
    </w:p>
    <w:p w14:paraId="7850D5F3" w14:textId="08BB0563" w:rsidR="00711773" w:rsidRDefault="00711773" w:rsidP="003B4C13">
      <w:pPr>
        <w:pStyle w:val="Paragraphedeliste"/>
        <w:numPr>
          <w:ilvl w:val="0"/>
          <w:numId w:val="16"/>
        </w:numPr>
        <w:jc w:val="both"/>
      </w:pPr>
      <w:r>
        <w:t xml:space="preserve">Secteur 4 : </w:t>
      </w:r>
      <w:bookmarkStart w:id="4" w:name="_Hlk89023730"/>
      <w:r>
        <w:t>voici le conseil que je donnerai aux autres apprentis en ce qui concerne la fourniture de renseignements</w:t>
      </w:r>
      <w:bookmarkEnd w:id="4"/>
      <w:r w:rsidR="00AA4905">
        <w:t xml:space="preserve"> </w:t>
      </w:r>
      <w:r>
        <w:t>…</w:t>
      </w:r>
    </w:p>
    <w:p w14:paraId="21FB5BC2" w14:textId="001223CF" w:rsidR="00711773" w:rsidRDefault="004D4416" w:rsidP="003B4C13">
      <w:pPr>
        <w:spacing w:before="240"/>
        <w:jc w:val="both"/>
      </w:pPr>
      <w:r w:rsidRPr="004D4416">
        <w:rPr>
          <w:b/>
        </w:rPr>
        <w:t>É</w:t>
      </w:r>
      <w:r w:rsidR="00711773">
        <w:rPr>
          <w:b/>
        </w:rPr>
        <w:t xml:space="preserve">tape 3 : </w:t>
      </w:r>
      <w:r w:rsidR="00711773">
        <w:t>notez pendant environ 5 minutes vos réflexions sur votre secteur.</w:t>
      </w:r>
    </w:p>
    <w:p w14:paraId="609AE900" w14:textId="04AF8592" w:rsidR="00711773" w:rsidRDefault="004D4416" w:rsidP="003B4C13">
      <w:pPr>
        <w:spacing w:before="240"/>
        <w:jc w:val="both"/>
      </w:pPr>
      <w:r w:rsidRPr="004D4416">
        <w:rPr>
          <w:b/>
        </w:rPr>
        <w:t>É</w:t>
      </w:r>
      <w:r w:rsidR="00711773">
        <w:rPr>
          <w:b/>
        </w:rPr>
        <w:t xml:space="preserve">tape 4 : </w:t>
      </w:r>
      <w:r w:rsidR="00711773">
        <w:t xml:space="preserve">faites pivoter le </w:t>
      </w:r>
      <w:proofErr w:type="spellStart"/>
      <w:r w:rsidR="00E20AB3">
        <w:t>Placemat</w:t>
      </w:r>
      <w:proofErr w:type="spellEnd"/>
      <w:r w:rsidR="00711773">
        <w:t xml:space="preserve"> de telle façon que chaque personne soit assise devant un nouveau secteur. Lisez les notes de la personne précédente. Complétez les explications en y ajoutant vos propres réflexions sur le sujet.</w:t>
      </w:r>
    </w:p>
    <w:p w14:paraId="24D1248F" w14:textId="16A02B04" w:rsidR="005F74B1" w:rsidRDefault="004D4416" w:rsidP="003B4C13">
      <w:pPr>
        <w:spacing w:before="240"/>
        <w:jc w:val="both"/>
      </w:pPr>
      <w:r w:rsidRPr="004D4416">
        <w:rPr>
          <w:b/>
        </w:rPr>
        <w:t>É</w:t>
      </w:r>
      <w:r w:rsidR="00711773">
        <w:rPr>
          <w:b/>
        </w:rPr>
        <w:t xml:space="preserve">tape 5 : </w:t>
      </w:r>
      <w:r w:rsidR="00711773">
        <w:t xml:space="preserve">continuez à faire tourner le </w:t>
      </w:r>
      <w:proofErr w:type="spellStart"/>
      <w:r w:rsidR="00145AB3">
        <w:t>Placemat</w:t>
      </w:r>
      <w:proofErr w:type="spellEnd"/>
      <w:r w:rsidR="00711773">
        <w:t xml:space="preserve"> jusqu’à ce que toutes les personnes aient rempli tous les secteurs.</w:t>
      </w:r>
    </w:p>
    <w:p w14:paraId="28EC630C" w14:textId="7218455B" w:rsidR="00711773" w:rsidRPr="00711773" w:rsidRDefault="004D4416" w:rsidP="003B4C13">
      <w:pPr>
        <w:spacing w:before="240"/>
        <w:jc w:val="both"/>
      </w:pPr>
      <w:r w:rsidRPr="004D4416">
        <w:rPr>
          <w:b/>
        </w:rPr>
        <w:t>É</w:t>
      </w:r>
      <w:r w:rsidR="0098055F">
        <w:rPr>
          <w:b/>
        </w:rPr>
        <w:t>tape 6 :</w:t>
      </w:r>
      <w:r w:rsidR="0098055F">
        <w:t xml:space="preserve"> discutez </w:t>
      </w:r>
      <w:r w:rsidR="00150182">
        <w:t xml:space="preserve">ensuite </w:t>
      </w:r>
      <w:r w:rsidR="0098055F">
        <w:t>de vos réponses. Notez vos conclusions en tant que groupe dans le secteur au centre. Vous présentez ensuite les résultats devant toute la classe.</w:t>
      </w:r>
    </w:p>
    <w:p w14:paraId="61E82A7B" w14:textId="77777777" w:rsidR="009E705E" w:rsidRPr="009E705E" w:rsidRDefault="009E705E" w:rsidP="003B4C13">
      <w:pPr>
        <w:jc w:val="both"/>
        <w:rPr>
          <w:rFonts w:asciiTheme="minorHAnsi" w:hAnsiTheme="minorHAnsi"/>
        </w:rPr>
      </w:pPr>
    </w:p>
    <w:p w14:paraId="22B2A580" w14:textId="77777777" w:rsidR="009E705E" w:rsidRPr="009E705E" w:rsidRDefault="009E705E" w:rsidP="003B4C13">
      <w:pPr>
        <w:pStyle w:val="Titre3"/>
        <w:jc w:val="both"/>
      </w:pPr>
      <w:r>
        <w:t>Attentes</w:t>
      </w:r>
    </w:p>
    <w:p w14:paraId="1A87FBE8" w14:textId="6BD6DDC6" w:rsidR="00DF1FDB" w:rsidRDefault="005F74B1" w:rsidP="003B4C13">
      <w:pPr>
        <w:jc w:val="both"/>
      </w:pPr>
      <w:r>
        <w:t>Vous notez vos principales conclusions sur le thème « Fournir des renseignements ».</w:t>
      </w:r>
    </w:p>
    <w:p w14:paraId="2D06F25C" w14:textId="6A36B0A9" w:rsidR="00DF1FDB" w:rsidRDefault="00DF1FDB" w:rsidP="003B4C13">
      <w:pPr>
        <w:jc w:val="both"/>
      </w:pPr>
      <w:r>
        <w:t>Vous partagez avec votre groupe les enseignements que vous avez tirés.</w:t>
      </w:r>
    </w:p>
    <w:p w14:paraId="6F4726B9" w14:textId="77777777" w:rsidR="009E705E" w:rsidRPr="009E705E" w:rsidRDefault="009E705E" w:rsidP="003B4C13">
      <w:pPr>
        <w:jc w:val="both"/>
        <w:rPr>
          <w:rFonts w:asciiTheme="minorHAnsi" w:hAnsiTheme="minorHAnsi"/>
        </w:rPr>
      </w:pPr>
    </w:p>
    <w:p w14:paraId="17A56937" w14:textId="77777777" w:rsidR="009E705E" w:rsidRPr="009E705E" w:rsidRDefault="009E705E" w:rsidP="003B4C13">
      <w:pPr>
        <w:pStyle w:val="Titre3"/>
        <w:jc w:val="both"/>
      </w:pPr>
      <w:r>
        <w:t>Organisation</w:t>
      </w:r>
    </w:p>
    <w:p w14:paraId="497BC8F3" w14:textId="06AB0210" w:rsidR="005F74B1" w:rsidRDefault="005F74B1" w:rsidP="003B4C13">
      <w:pPr>
        <w:jc w:val="both"/>
      </w:pPr>
      <w:r>
        <w:t>Temps imparti : 25 minutes</w:t>
      </w:r>
    </w:p>
    <w:p w14:paraId="41C34426" w14:textId="65864750" w:rsidR="005F74B1" w:rsidRDefault="005F74B1" w:rsidP="003B4C13">
      <w:pPr>
        <w:jc w:val="both"/>
      </w:pPr>
      <w:r>
        <w:t xml:space="preserve">Méthode de travail : </w:t>
      </w:r>
      <w:r w:rsidR="00150182">
        <w:t xml:space="preserve">par </w:t>
      </w:r>
      <w:r>
        <w:t>groupe</w:t>
      </w:r>
      <w:r w:rsidR="00150182">
        <w:t>s</w:t>
      </w:r>
      <w:r>
        <w:t xml:space="preserve"> de quatre</w:t>
      </w:r>
    </w:p>
    <w:p w14:paraId="749BA6EF" w14:textId="16AB3956" w:rsidR="003F7F3B" w:rsidRPr="00DE1434" w:rsidRDefault="003F7F3B" w:rsidP="003B4C13">
      <w:pPr>
        <w:jc w:val="both"/>
        <w:rPr>
          <w:rFonts w:asciiTheme="minorHAnsi" w:hAnsiTheme="minorHAnsi"/>
        </w:rPr>
      </w:pPr>
    </w:p>
    <w:sectPr w:rsidR="003F7F3B" w:rsidRPr="00DE1434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A7B4" w14:textId="77777777" w:rsidR="00E96C48" w:rsidRDefault="00E96C48" w:rsidP="005F2991">
      <w:r>
        <w:separator/>
      </w:r>
    </w:p>
  </w:endnote>
  <w:endnote w:type="continuationSeparator" w:id="0">
    <w:p w14:paraId="62B22DB3" w14:textId="77777777" w:rsidR="00E96C48" w:rsidRDefault="00E96C48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04F2" w14:textId="77777777" w:rsidR="00527ADA" w:rsidRDefault="00527ADA" w:rsidP="00527ADA">
    <w:pPr>
      <w:pStyle w:val="Pieddepage"/>
      <w:rPr>
        <w:sz w:val="16"/>
      </w:rPr>
    </w:pPr>
    <w:r>
      <w:rPr>
        <w:sz w:val="16"/>
      </w:rPr>
      <w:t>Employée de commerce CFC/Employé de commerce CFC </w:t>
    </w:r>
    <w:proofErr w:type="spellStart"/>
    <w:r>
      <w:rPr>
        <w:sz w:val="16"/>
      </w:rPr>
      <w:t>FIEn</w:t>
    </w:r>
    <w:proofErr w:type="spellEnd"/>
  </w:p>
  <w:p w14:paraId="5E9748F7" w14:textId="1569F6D6" w:rsidR="009C0716" w:rsidRPr="00A379AC" w:rsidRDefault="00C26D01" w:rsidP="00A27D07">
    <w:pPr>
      <w:pStyle w:val="Pieddepage"/>
      <w:tabs>
        <w:tab w:val="clear" w:pos="4536"/>
      </w:tabs>
      <w:rPr>
        <w:sz w:val="16"/>
        <w:lang w:val="de-CH"/>
      </w:rPr>
    </w:pPr>
    <w:r w:rsidRPr="00A379AC">
      <w:rPr>
        <w:sz w:val="16"/>
        <w:lang w:val="de-CH"/>
      </w:rPr>
      <w:t>© Branche Öffentliche Verwaltung/Administration publique/</w:t>
    </w:r>
    <w:proofErr w:type="spellStart"/>
    <w:r w:rsidRPr="00A379AC">
      <w:rPr>
        <w:sz w:val="16"/>
        <w:lang w:val="de-CH"/>
      </w:rPr>
      <w:t>Amministrazione</w:t>
    </w:r>
    <w:proofErr w:type="spellEnd"/>
    <w:r w:rsidRPr="00A379AC">
      <w:rPr>
        <w:sz w:val="16"/>
        <w:lang w:val="de-CH"/>
      </w:rPr>
      <w:t xml:space="preserve"> </w:t>
    </w:r>
    <w:proofErr w:type="spellStart"/>
    <w:r w:rsidRPr="00A379AC">
      <w:rPr>
        <w:sz w:val="16"/>
        <w:lang w:val="de-CH"/>
      </w:rPr>
      <w:t>pubblica</w:t>
    </w:r>
    <w:proofErr w:type="spellEnd"/>
    <w:r w:rsidRPr="00A379AC">
      <w:rPr>
        <w:sz w:val="16"/>
        <w:lang w:val="de-CH"/>
      </w:rPr>
      <w:tab/>
    </w:r>
    <w:r w:rsidR="009C0716" w:rsidRPr="00286FC1">
      <w:rPr>
        <w:sz w:val="16"/>
      </w:rPr>
      <w:fldChar w:fldCharType="begin"/>
    </w:r>
    <w:r w:rsidR="009C0716" w:rsidRPr="00A379AC">
      <w:rPr>
        <w:sz w:val="16"/>
        <w:lang w:val="de-CH"/>
      </w:rPr>
      <w:instrText>PAGE   \* MERGEFORMAT</w:instrText>
    </w:r>
    <w:r w:rsidR="009C0716" w:rsidRPr="00286FC1">
      <w:rPr>
        <w:sz w:val="16"/>
      </w:rPr>
      <w:fldChar w:fldCharType="separate"/>
    </w:r>
    <w:r w:rsidR="00150182">
      <w:rPr>
        <w:noProof/>
        <w:sz w:val="16"/>
        <w:lang w:val="de-CH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BE86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EA47" w14:textId="77777777" w:rsidR="00E96C48" w:rsidRDefault="00E96C48" w:rsidP="005F2991">
      <w:r>
        <w:separator/>
      </w:r>
    </w:p>
  </w:footnote>
  <w:footnote w:type="continuationSeparator" w:id="0">
    <w:p w14:paraId="305F5140" w14:textId="77777777" w:rsidR="00E96C48" w:rsidRDefault="00E96C48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BC85" w14:textId="6BCC991C" w:rsidR="009C0716" w:rsidRPr="004F25E7" w:rsidRDefault="009C0716" w:rsidP="002B7650">
    <w:pPr>
      <w:pStyle w:val="En-tte"/>
      <w:rPr>
        <w:i/>
        <w:iCs/>
        <w:caps/>
        <w:sz w:val="20"/>
      </w:rPr>
    </w:pPr>
    <w:r w:rsidRPr="004F25E7">
      <w:rPr>
        <w:i/>
        <w:iCs/>
        <w:caps/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 wp14:anchorId="77D4119E" wp14:editId="788707D6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650" w:rsidRPr="004F25E7">
      <w:rPr>
        <w:i/>
        <w:iCs/>
        <w:caps/>
        <w:sz w:val="20"/>
      </w:rPr>
      <w:t>J2 - 12_Placemat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A0CC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3D026567" wp14:editId="1FF8E940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F664FC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0C364E"/>
    <w:multiLevelType w:val="hybridMultilevel"/>
    <w:tmpl w:val="3FC01B56"/>
    <w:lvl w:ilvl="0" w:tplc="1B28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A0A2B0B"/>
    <w:multiLevelType w:val="hybridMultilevel"/>
    <w:tmpl w:val="F1B8D966"/>
    <w:lvl w:ilvl="0" w:tplc="EC6A5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752678">
    <w:abstractNumId w:val="6"/>
  </w:num>
  <w:num w:numId="2" w16cid:durableId="444427168">
    <w:abstractNumId w:val="3"/>
  </w:num>
  <w:num w:numId="3" w16cid:durableId="1309900517">
    <w:abstractNumId w:val="10"/>
  </w:num>
  <w:num w:numId="4" w16cid:durableId="977295221">
    <w:abstractNumId w:val="5"/>
  </w:num>
  <w:num w:numId="5" w16cid:durableId="959147252">
    <w:abstractNumId w:val="2"/>
  </w:num>
  <w:num w:numId="6" w16cid:durableId="1230338363">
    <w:abstractNumId w:val="1"/>
  </w:num>
  <w:num w:numId="7" w16cid:durableId="998577691">
    <w:abstractNumId w:val="0"/>
  </w:num>
  <w:num w:numId="8" w16cid:durableId="1674382871">
    <w:abstractNumId w:val="11"/>
  </w:num>
  <w:num w:numId="9" w16cid:durableId="399450301">
    <w:abstractNumId w:val="8"/>
  </w:num>
  <w:num w:numId="10" w16cid:durableId="97222335">
    <w:abstractNumId w:val="12"/>
  </w:num>
  <w:num w:numId="11" w16cid:durableId="845288766">
    <w:abstractNumId w:val="13"/>
  </w:num>
  <w:num w:numId="12" w16cid:durableId="985158712">
    <w:abstractNumId w:val="9"/>
  </w:num>
  <w:num w:numId="13" w16cid:durableId="665473826">
    <w:abstractNumId w:val="4"/>
  </w:num>
  <w:num w:numId="14" w16cid:durableId="274021747">
    <w:abstractNumId w:val="14"/>
  </w:num>
  <w:num w:numId="15" w16cid:durableId="1953393342">
    <w:abstractNumId w:val="15"/>
  </w:num>
  <w:num w:numId="16" w16cid:durableId="1819764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57"/>
    <w:rsid w:val="00145AB3"/>
    <w:rsid w:val="00150182"/>
    <w:rsid w:val="0016636F"/>
    <w:rsid w:val="001A63CE"/>
    <w:rsid w:val="001B330F"/>
    <w:rsid w:val="001B577F"/>
    <w:rsid w:val="001D5E79"/>
    <w:rsid w:val="001E26EE"/>
    <w:rsid w:val="001E4CD7"/>
    <w:rsid w:val="00256171"/>
    <w:rsid w:val="00270746"/>
    <w:rsid w:val="002763A8"/>
    <w:rsid w:val="00286492"/>
    <w:rsid w:val="00286FC1"/>
    <w:rsid w:val="002B047A"/>
    <w:rsid w:val="002B058E"/>
    <w:rsid w:val="002B7650"/>
    <w:rsid w:val="002C0977"/>
    <w:rsid w:val="002F5318"/>
    <w:rsid w:val="00310E6A"/>
    <w:rsid w:val="00325B93"/>
    <w:rsid w:val="00332E35"/>
    <w:rsid w:val="00334EF8"/>
    <w:rsid w:val="00375F9F"/>
    <w:rsid w:val="00376384"/>
    <w:rsid w:val="003B4C13"/>
    <w:rsid w:val="003D24E3"/>
    <w:rsid w:val="003F0023"/>
    <w:rsid w:val="003F7F3B"/>
    <w:rsid w:val="00404253"/>
    <w:rsid w:val="00424A1E"/>
    <w:rsid w:val="00430092"/>
    <w:rsid w:val="00491196"/>
    <w:rsid w:val="004D0428"/>
    <w:rsid w:val="004D4416"/>
    <w:rsid w:val="004F25E7"/>
    <w:rsid w:val="0051259F"/>
    <w:rsid w:val="0051561F"/>
    <w:rsid w:val="00527ADA"/>
    <w:rsid w:val="00531CB3"/>
    <w:rsid w:val="00575C4A"/>
    <w:rsid w:val="005E6B3F"/>
    <w:rsid w:val="005F2991"/>
    <w:rsid w:val="005F74B1"/>
    <w:rsid w:val="00661078"/>
    <w:rsid w:val="006A7DE3"/>
    <w:rsid w:val="006B49D5"/>
    <w:rsid w:val="006E0073"/>
    <w:rsid w:val="006F4F1E"/>
    <w:rsid w:val="00711773"/>
    <w:rsid w:val="007307D8"/>
    <w:rsid w:val="007E2578"/>
    <w:rsid w:val="007E70FE"/>
    <w:rsid w:val="00832A37"/>
    <w:rsid w:val="00881217"/>
    <w:rsid w:val="00892C06"/>
    <w:rsid w:val="0089701A"/>
    <w:rsid w:val="008C069B"/>
    <w:rsid w:val="009271CF"/>
    <w:rsid w:val="00927EF3"/>
    <w:rsid w:val="0098055F"/>
    <w:rsid w:val="0098794A"/>
    <w:rsid w:val="009C0716"/>
    <w:rsid w:val="009E705E"/>
    <w:rsid w:val="009F70A6"/>
    <w:rsid w:val="00A27D07"/>
    <w:rsid w:val="00A379AC"/>
    <w:rsid w:val="00A73E68"/>
    <w:rsid w:val="00A75558"/>
    <w:rsid w:val="00A84C2C"/>
    <w:rsid w:val="00AA4905"/>
    <w:rsid w:val="00B04E04"/>
    <w:rsid w:val="00B07ED3"/>
    <w:rsid w:val="00B13F6B"/>
    <w:rsid w:val="00B164E2"/>
    <w:rsid w:val="00B5659A"/>
    <w:rsid w:val="00BE6AB7"/>
    <w:rsid w:val="00C013DE"/>
    <w:rsid w:val="00C106DE"/>
    <w:rsid w:val="00C26D01"/>
    <w:rsid w:val="00C53A6B"/>
    <w:rsid w:val="00D0795C"/>
    <w:rsid w:val="00D07FD2"/>
    <w:rsid w:val="00D314AD"/>
    <w:rsid w:val="00D64FCA"/>
    <w:rsid w:val="00D97D08"/>
    <w:rsid w:val="00DD4603"/>
    <w:rsid w:val="00DE1434"/>
    <w:rsid w:val="00DF1FDB"/>
    <w:rsid w:val="00E20AB3"/>
    <w:rsid w:val="00E305F4"/>
    <w:rsid w:val="00E555A5"/>
    <w:rsid w:val="00E96C48"/>
    <w:rsid w:val="00EA2B14"/>
    <w:rsid w:val="00EF5935"/>
    <w:rsid w:val="00EF5943"/>
    <w:rsid w:val="00F02905"/>
    <w:rsid w:val="00F30B57"/>
    <w:rsid w:val="00F662A0"/>
    <w:rsid w:val="00F730E9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9E1DF83"/>
  <w15:docId w15:val="{8A4AA0BD-D4F3-4244-957C-074159EC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662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2A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2A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2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2A0"/>
    <w:rPr>
      <w:b/>
      <w:bCs/>
      <w:sz w:val="20"/>
    </w:rPr>
  </w:style>
  <w:style w:type="paragraph" w:styleId="Rvision">
    <w:name w:val="Revision"/>
    <w:hidden/>
    <w:uiPriority w:val="99"/>
    <w:semiHidden/>
    <w:rsid w:val="00256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70563-EE4F-4EA0-9876-95F428E15EA2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2.xml><?xml version="1.0" encoding="utf-8"?>
<ds:datastoreItem xmlns:ds="http://schemas.openxmlformats.org/officeDocument/2006/customXml" ds:itemID="{81211E1B-0F97-4DC9-9B4A-2DFBC10EFF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3C8F20-B19D-457A-8788-4039F5FDF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D79FD-AE97-471C-878F-9258F6C98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Demiri Jessica</cp:lastModifiedBy>
  <cp:revision>18</cp:revision>
  <dcterms:created xsi:type="dcterms:W3CDTF">2022-05-24T17:32:00Z</dcterms:created>
  <dcterms:modified xsi:type="dcterms:W3CDTF">2025-04-15T10:16:00Z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40865200</vt:r8>
  </property>
</Properties>
</file>